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AD85D" w14:textId="77777777" w:rsidR="004536D1" w:rsidRPr="004536D1" w:rsidRDefault="004536D1" w:rsidP="004536D1">
      <w:pPr>
        <w:pStyle w:val="Frspaiere"/>
        <w:jc w:val="center"/>
        <w:rPr>
          <w:rFonts w:ascii="Times New Roman" w:hAnsi="Times New Roman" w:cs="Times New Roman"/>
          <w:b/>
          <w:bCs/>
          <w:lang w:val="ro-MD"/>
        </w:rPr>
      </w:pPr>
      <w:r w:rsidRPr="004536D1">
        <w:rPr>
          <w:rFonts w:ascii="Times New Roman" w:hAnsi="Times New Roman" w:cs="Times New Roman"/>
          <w:b/>
          <w:bCs/>
          <w:lang w:val="ro-MD"/>
        </w:rPr>
        <w:t>TERMENI DE REFERINȚĂ</w:t>
      </w:r>
    </w:p>
    <w:p w14:paraId="4C922A3A" w14:textId="68E65B4A" w:rsidR="004536D1" w:rsidRPr="004536D1" w:rsidRDefault="004536D1" w:rsidP="004536D1">
      <w:pPr>
        <w:pStyle w:val="Frspaiere"/>
        <w:rPr>
          <w:rFonts w:ascii="Times New Roman" w:hAnsi="Times New Roman" w:cs="Times New Roman"/>
          <w:lang w:val="ro-MD"/>
        </w:rPr>
      </w:pPr>
      <w:r w:rsidRPr="004536D1">
        <w:rPr>
          <w:rFonts w:ascii="Times New Roman" w:hAnsi="Times New Roman" w:cs="Times New Roman"/>
          <w:lang w:val="ro-MD"/>
        </w:rPr>
        <w:br/>
      </w:r>
      <w:r w:rsidRPr="004536D1">
        <w:rPr>
          <w:rFonts w:ascii="Times New Roman" w:hAnsi="Times New Roman" w:cs="Times New Roman"/>
          <w:b/>
          <w:bCs/>
          <w:lang w:val="ro-MD"/>
        </w:rPr>
        <w:t>Poziția:</w:t>
      </w:r>
      <w:r w:rsidRPr="004536D1">
        <w:rPr>
          <w:rFonts w:ascii="Times New Roman" w:hAnsi="Times New Roman" w:cs="Times New Roman"/>
          <w:lang w:val="ro-MD"/>
        </w:rPr>
        <w:t xml:space="preserve"> Coordonator sau Coordonatoare pentru pilotarea națională a aplicației web „Vocea Pacientului”</w:t>
      </w:r>
      <w:r w:rsidRPr="004536D1">
        <w:rPr>
          <w:rFonts w:ascii="Times New Roman" w:hAnsi="Times New Roman" w:cs="Times New Roman"/>
          <w:lang w:val="ro-MD"/>
        </w:rPr>
        <w:br/>
      </w:r>
      <w:r w:rsidRPr="004536D1">
        <w:rPr>
          <w:rFonts w:ascii="Times New Roman" w:hAnsi="Times New Roman" w:cs="Times New Roman"/>
          <w:b/>
          <w:bCs/>
          <w:lang w:val="ro-MD"/>
        </w:rPr>
        <w:t>Organizația contractantă:</w:t>
      </w:r>
      <w:r w:rsidRPr="004536D1">
        <w:rPr>
          <w:rFonts w:ascii="Times New Roman" w:hAnsi="Times New Roman" w:cs="Times New Roman"/>
          <w:lang w:val="ro-MD"/>
        </w:rPr>
        <w:t xml:space="preserve"> AO „CASMED”</w:t>
      </w:r>
      <w:r w:rsidRPr="004536D1">
        <w:rPr>
          <w:rFonts w:ascii="Times New Roman" w:hAnsi="Times New Roman" w:cs="Times New Roman"/>
          <w:lang w:val="ro-MD"/>
        </w:rPr>
        <w:br/>
      </w:r>
      <w:r w:rsidRPr="004536D1">
        <w:rPr>
          <w:rFonts w:ascii="Times New Roman" w:hAnsi="Times New Roman" w:cs="Times New Roman"/>
          <w:b/>
          <w:bCs/>
          <w:lang w:val="ro-MD"/>
        </w:rPr>
        <w:t>Durata contractului:</w:t>
      </w:r>
      <w:r w:rsidRPr="004536D1">
        <w:rPr>
          <w:rFonts w:ascii="Times New Roman" w:hAnsi="Times New Roman" w:cs="Times New Roman"/>
          <w:lang w:val="ro-MD"/>
        </w:rPr>
        <w:t xml:space="preserve"> 6 luni, cu posibilitatea extinderii în funcție de performanță și continuitatea proiectului</w:t>
      </w:r>
      <w:r>
        <w:rPr>
          <w:rFonts w:ascii="Times New Roman" w:hAnsi="Times New Roman" w:cs="Times New Roman"/>
          <w:lang w:val="ro-MD"/>
        </w:rPr>
        <w:t xml:space="preserve">. </w:t>
      </w:r>
      <w:r w:rsidRPr="004536D1">
        <w:rPr>
          <w:rFonts w:ascii="Times New Roman" w:hAnsi="Times New Roman" w:cs="Times New Roman"/>
          <w:lang w:val="ro-MD"/>
        </w:rPr>
        <w:br/>
      </w:r>
      <w:r w:rsidRPr="004536D1">
        <w:rPr>
          <w:rFonts w:ascii="Times New Roman" w:hAnsi="Times New Roman" w:cs="Times New Roman"/>
          <w:b/>
          <w:bCs/>
          <w:lang w:val="ro-MD"/>
        </w:rPr>
        <w:t>Tip contract:</w:t>
      </w:r>
      <w:r w:rsidRPr="004536D1">
        <w:rPr>
          <w:rFonts w:ascii="Times New Roman" w:hAnsi="Times New Roman" w:cs="Times New Roman"/>
          <w:lang w:val="ro-MD"/>
        </w:rPr>
        <w:t xml:space="preserve"> Contract individual de muncă</w:t>
      </w:r>
      <w:r w:rsidRPr="004536D1">
        <w:rPr>
          <w:rFonts w:ascii="Times New Roman" w:hAnsi="Times New Roman" w:cs="Times New Roman"/>
          <w:lang w:val="ro-MD"/>
        </w:rPr>
        <w:br/>
      </w:r>
      <w:r w:rsidRPr="004536D1">
        <w:rPr>
          <w:rFonts w:ascii="Times New Roman" w:hAnsi="Times New Roman" w:cs="Times New Roman"/>
          <w:b/>
          <w:bCs/>
          <w:lang w:val="ro-MD"/>
        </w:rPr>
        <w:t>Norma de lucru:</w:t>
      </w:r>
      <w:r w:rsidRPr="004536D1">
        <w:rPr>
          <w:rFonts w:ascii="Times New Roman" w:hAnsi="Times New Roman" w:cs="Times New Roman"/>
          <w:lang w:val="ro-MD"/>
        </w:rPr>
        <w:t xml:space="preserve"> Part-</w:t>
      </w:r>
      <w:proofErr w:type="spellStart"/>
      <w:r w:rsidRPr="004536D1">
        <w:rPr>
          <w:rFonts w:ascii="Times New Roman" w:hAnsi="Times New Roman" w:cs="Times New Roman"/>
          <w:lang w:val="ro-MD"/>
        </w:rPr>
        <w:t>time</w:t>
      </w:r>
      <w:proofErr w:type="spellEnd"/>
      <w:r w:rsidRPr="004536D1">
        <w:rPr>
          <w:rFonts w:ascii="Times New Roman" w:hAnsi="Times New Roman" w:cs="Times New Roman"/>
          <w:lang w:val="ro-MD"/>
        </w:rPr>
        <w:br/>
      </w:r>
      <w:r w:rsidRPr="004536D1">
        <w:rPr>
          <w:rFonts w:ascii="Times New Roman" w:hAnsi="Times New Roman" w:cs="Times New Roman"/>
          <w:b/>
          <w:bCs/>
          <w:lang w:val="ro-MD"/>
        </w:rPr>
        <w:t>Locație:</w:t>
      </w:r>
      <w:r w:rsidRPr="004536D1">
        <w:rPr>
          <w:rFonts w:ascii="Times New Roman" w:hAnsi="Times New Roman" w:cs="Times New Roman"/>
          <w:lang w:val="ro-MD"/>
        </w:rPr>
        <w:t xml:space="preserve"> Republica Moldova, activitate mixtă, </w:t>
      </w:r>
      <w:proofErr w:type="spellStart"/>
      <w:r w:rsidRPr="004536D1">
        <w:rPr>
          <w:rFonts w:ascii="Times New Roman" w:hAnsi="Times New Roman" w:cs="Times New Roman"/>
          <w:lang w:val="ro-MD"/>
        </w:rPr>
        <w:t>remote</w:t>
      </w:r>
      <w:proofErr w:type="spellEnd"/>
      <w:r w:rsidRPr="004536D1">
        <w:rPr>
          <w:rFonts w:ascii="Times New Roman" w:hAnsi="Times New Roman" w:cs="Times New Roman"/>
          <w:lang w:val="ro-MD"/>
        </w:rPr>
        <w:t xml:space="preserve"> și cu deplasări</w:t>
      </w:r>
    </w:p>
    <w:p w14:paraId="1E6AD12F" w14:textId="77777777" w:rsidR="004536D1" w:rsidRPr="004536D1" w:rsidRDefault="004536D1" w:rsidP="004536D1">
      <w:pPr>
        <w:pStyle w:val="Frspaiere"/>
        <w:rPr>
          <w:rFonts w:ascii="Times New Roman" w:hAnsi="Times New Roman" w:cs="Times New Roman"/>
          <w:b/>
          <w:bCs/>
          <w:lang w:val="ro-MD"/>
        </w:rPr>
      </w:pPr>
      <w:r w:rsidRPr="004536D1">
        <w:rPr>
          <w:rFonts w:ascii="Times New Roman" w:hAnsi="Times New Roman" w:cs="Times New Roman"/>
          <w:b/>
          <w:bCs/>
          <w:lang w:val="ro-MD"/>
        </w:rPr>
        <w:t>1. Contextul proiectului</w:t>
      </w:r>
    </w:p>
    <w:p w14:paraId="02E7B0F3" w14:textId="7F68993E" w:rsidR="004536D1" w:rsidRPr="004536D1" w:rsidRDefault="004536D1" w:rsidP="004536D1">
      <w:pPr>
        <w:pStyle w:val="Frspaiere"/>
        <w:rPr>
          <w:rFonts w:ascii="Times New Roman" w:hAnsi="Times New Roman" w:cs="Times New Roman"/>
          <w:lang w:val="ro-MD"/>
        </w:rPr>
      </w:pPr>
      <w:r w:rsidRPr="004536D1">
        <w:rPr>
          <w:rFonts w:ascii="Times New Roman" w:hAnsi="Times New Roman" w:cs="Times New Roman"/>
          <w:lang w:val="ro-MD"/>
        </w:rPr>
        <w:t>Proiectul „Echitate în sănătate prin responsabilizare socială” este implementat de AO „CASMED” în parteneriat cu AO „HOMECARE” și Crucea Roșie din Elveția, cu susținerea Agenției Elvețiene pentru Dezvoltare și Cooperare.</w:t>
      </w:r>
    </w:p>
    <w:p w14:paraId="0D7C0896" w14:textId="77777777" w:rsidR="004536D1" w:rsidRPr="004536D1" w:rsidRDefault="004536D1" w:rsidP="004536D1">
      <w:pPr>
        <w:pStyle w:val="Frspaiere"/>
        <w:rPr>
          <w:rFonts w:ascii="Times New Roman" w:hAnsi="Times New Roman" w:cs="Times New Roman"/>
          <w:lang w:val="ro-MD"/>
        </w:rPr>
      </w:pPr>
      <w:r w:rsidRPr="004536D1">
        <w:rPr>
          <w:rFonts w:ascii="Times New Roman" w:hAnsi="Times New Roman" w:cs="Times New Roman"/>
          <w:lang w:val="ro-MD"/>
        </w:rPr>
        <w:t>În cadrul proiectului a fost dezvoltată aplicația web „Vocea Pacientului”, o soluție digitală destinată evaluării gradului de satisfacție a pacienților față de serviciile medicale. Aplicația utilizează tehnologia QR cod pentru acces facil și include un panou de control destinat instituțiilor medicale pentru monitorizarea și analizarea feedbackului colectat.</w:t>
      </w:r>
    </w:p>
    <w:p w14:paraId="6A621FB5" w14:textId="77777777" w:rsidR="004536D1" w:rsidRPr="004536D1" w:rsidRDefault="004536D1" w:rsidP="004536D1">
      <w:pPr>
        <w:pStyle w:val="Frspaiere"/>
        <w:rPr>
          <w:rFonts w:ascii="Times New Roman" w:hAnsi="Times New Roman" w:cs="Times New Roman"/>
          <w:lang w:val="ro-MD"/>
        </w:rPr>
      </w:pPr>
      <w:r w:rsidRPr="004536D1">
        <w:rPr>
          <w:rFonts w:ascii="Times New Roman" w:hAnsi="Times New Roman" w:cs="Times New Roman"/>
          <w:lang w:val="ro-MD"/>
        </w:rPr>
        <w:t>Pilotarea aplicației va fi realizată la nivel național, într-o rețea de peste 100 de instituții medicale, vizând un flux de peste 15.000 de utilizatori.</w:t>
      </w:r>
    </w:p>
    <w:p w14:paraId="516762F5" w14:textId="77777777" w:rsidR="004536D1" w:rsidRPr="00324A66" w:rsidRDefault="004536D1" w:rsidP="004536D1">
      <w:pPr>
        <w:pStyle w:val="Frspaiere"/>
        <w:rPr>
          <w:rFonts w:ascii="Times New Roman" w:hAnsi="Times New Roman" w:cs="Times New Roman"/>
          <w:b/>
          <w:bCs/>
          <w:lang w:val="ro-MD"/>
        </w:rPr>
      </w:pPr>
      <w:r w:rsidRPr="00324A66">
        <w:rPr>
          <w:rFonts w:ascii="Times New Roman" w:hAnsi="Times New Roman" w:cs="Times New Roman"/>
          <w:b/>
          <w:bCs/>
          <w:lang w:val="ro-MD"/>
        </w:rPr>
        <w:t>2. Obiectivul poziției</w:t>
      </w:r>
    </w:p>
    <w:p w14:paraId="064C22AE" w14:textId="77777777" w:rsidR="004536D1" w:rsidRPr="004536D1" w:rsidRDefault="004536D1" w:rsidP="004536D1">
      <w:pPr>
        <w:pStyle w:val="Frspaiere"/>
        <w:rPr>
          <w:rFonts w:ascii="Times New Roman" w:hAnsi="Times New Roman" w:cs="Times New Roman"/>
          <w:lang w:val="ro-MD"/>
        </w:rPr>
      </w:pPr>
      <w:r w:rsidRPr="004536D1">
        <w:rPr>
          <w:rFonts w:ascii="Times New Roman" w:hAnsi="Times New Roman" w:cs="Times New Roman"/>
          <w:lang w:val="ro-MD"/>
        </w:rPr>
        <w:t>Coordonatorul sau coordonatoarea va asigura coordonarea operațională, logistică și tehnică de prim nivel a procesului de pilotare la nivel național a aplicației web „Vocea Pacientului”.</w:t>
      </w:r>
    </w:p>
    <w:p w14:paraId="31DB203D" w14:textId="77777777" w:rsidR="004536D1" w:rsidRPr="004536D1" w:rsidRDefault="004536D1" w:rsidP="004536D1">
      <w:pPr>
        <w:pStyle w:val="Frspaiere"/>
        <w:rPr>
          <w:rFonts w:ascii="Times New Roman" w:hAnsi="Times New Roman" w:cs="Times New Roman"/>
          <w:lang w:val="ro-MD"/>
        </w:rPr>
      </w:pPr>
      <w:r w:rsidRPr="004536D1">
        <w:rPr>
          <w:rFonts w:ascii="Times New Roman" w:hAnsi="Times New Roman" w:cs="Times New Roman"/>
          <w:lang w:val="ro-MD"/>
        </w:rPr>
        <w:t>Persoana selectată va avea rolul de punct de legătură între instituțiile medicale beneficiare, echipa AO „CASMED” și echipa de dezvoltare software, contribuind la buna funcționare a sistemului, la utilizarea corectă a aplicației și la calitatea procesului de colectare și monitorizare a datelor.</w:t>
      </w:r>
    </w:p>
    <w:p w14:paraId="3E709263" w14:textId="77777777" w:rsidR="004536D1" w:rsidRPr="00324A66" w:rsidRDefault="004536D1" w:rsidP="004536D1">
      <w:pPr>
        <w:pStyle w:val="Frspaiere"/>
        <w:rPr>
          <w:rFonts w:ascii="Times New Roman" w:hAnsi="Times New Roman" w:cs="Times New Roman"/>
          <w:b/>
          <w:bCs/>
          <w:lang w:val="ro-MD"/>
        </w:rPr>
      </w:pPr>
      <w:r w:rsidRPr="00324A66">
        <w:rPr>
          <w:rFonts w:ascii="Times New Roman" w:hAnsi="Times New Roman" w:cs="Times New Roman"/>
          <w:b/>
          <w:bCs/>
          <w:lang w:val="ro-MD"/>
        </w:rPr>
        <w:t>3. Responsabilități și sarcini specifice</w:t>
      </w:r>
    </w:p>
    <w:p w14:paraId="7FACABB7" w14:textId="77777777" w:rsidR="004536D1" w:rsidRPr="00324A66" w:rsidRDefault="004536D1" w:rsidP="004536D1">
      <w:pPr>
        <w:pStyle w:val="Frspaiere"/>
        <w:rPr>
          <w:rFonts w:ascii="Times New Roman" w:hAnsi="Times New Roman" w:cs="Times New Roman"/>
          <w:b/>
          <w:bCs/>
          <w:lang w:val="ro-MD"/>
        </w:rPr>
      </w:pPr>
      <w:r w:rsidRPr="00324A66">
        <w:rPr>
          <w:rFonts w:ascii="Times New Roman" w:hAnsi="Times New Roman" w:cs="Times New Roman"/>
          <w:b/>
          <w:bCs/>
          <w:lang w:val="ro-MD"/>
        </w:rPr>
        <w:t>A. Înrolare, logistică și implementare</w:t>
      </w:r>
    </w:p>
    <w:p w14:paraId="1E447DD3" w14:textId="77777777" w:rsidR="004536D1" w:rsidRPr="004536D1" w:rsidRDefault="004536D1" w:rsidP="00324A66">
      <w:pPr>
        <w:pStyle w:val="Frspaiere"/>
        <w:numPr>
          <w:ilvl w:val="0"/>
          <w:numId w:val="6"/>
        </w:numPr>
        <w:jc w:val="both"/>
        <w:rPr>
          <w:rFonts w:ascii="Times New Roman" w:hAnsi="Times New Roman" w:cs="Times New Roman"/>
          <w:lang w:val="ro-MD"/>
        </w:rPr>
      </w:pPr>
      <w:r w:rsidRPr="004536D1">
        <w:rPr>
          <w:rFonts w:ascii="Times New Roman" w:hAnsi="Times New Roman" w:cs="Times New Roman"/>
          <w:lang w:val="ro-MD"/>
        </w:rPr>
        <w:t>colectarea și organizarea datelor de contact necesare din partea instituțiilor medicale participante, inclusiv nume, funcții, adrese de e-mail și alte informații relevante pentru activarea utilizatorilor</w:t>
      </w:r>
    </w:p>
    <w:p w14:paraId="449BC252" w14:textId="77777777" w:rsidR="004536D1" w:rsidRPr="004536D1" w:rsidRDefault="004536D1" w:rsidP="00324A66">
      <w:pPr>
        <w:pStyle w:val="Frspaiere"/>
        <w:numPr>
          <w:ilvl w:val="0"/>
          <w:numId w:val="6"/>
        </w:numPr>
        <w:jc w:val="both"/>
        <w:rPr>
          <w:rFonts w:ascii="Times New Roman" w:hAnsi="Times New Roman" w:cs="Times New Roman"/>
          <w:lang w:val="ro-MD"/>
        </w:rPr>
      </w:pPr>
      <w:r w:rsidRPr="004536D1">
        <w:rPr>
          <w:rFonts w:ascii="Times New Roman" w:hAnsi="Times New Roman" w:cs="Times New Roman"/>
          <w:lang w:val="ro-MD"/>
        </w:rPr>
        <w:t>sprijinirea procesului de creare și activare a conturilor de utilizator pentru instituțiile implicate în pilotare</w:t>
      </w:r>
    </w:p>
    <w:p w14:paraId="267AA63F" w14:textId="77777777" w:rsidR="004536D1" w:rsidRPr="004536D1" w:rsidRDefault="004536D1" w:rsidP="00324A66">
      <w:pPr>
        <w:pStyle w:val="Frspaiere"/>
        <w:numPr>
          <w:ilvl w:val="0"/>
          <w:numId w:val="6"/>
        </w:numPr>
        <w:jc w:val="both"/>
        <w:rPr>
          <w:rFonts w:ascii="Times New Roman" w:hAnsi="Times New Roman" w:cs="Times New Roman"/>
          <w:lang w:val="ro-MD"/>
        </w:rPr>
      </w:pPr>
      <w:r w:rsidRPr="004536D1">
        <w:rPr>
          <w:rFonts w:ascii="Times New Roman" w:hAnsi="Times New Roman" w:cs="Times New Roman"/>
          <w:lang w:val="ro-MD"/>
        </w:rPr>
        <w:t>monitorizarea distribuirii și prezenței materialelor informative în instituțiile participante, inclusiv postere și autocolante cu QR coduri, în spații vizibile și accesibile pentru pacienți</w:t>
      </w:r>
    </w:p>
    <w:p w14:paraId="4A488C4A" w14:textId="77777777" w:rsidR="004536D1" w:rsidRPr="004536D1" w:rsidRDefault="004536D1" w:rsidP="00324A66">
      <w:pPr>
        <w:pStyle w:val="Frspaiere"/>
        <w:numPr>
          <w:ilvl w:val="0"/>
          <w:numId w:val="6"/>
        </w:numPr>
        <w:jc w:val="both"/>
        <w:rPr>
          <w:rFonts w:ascii="Times New Roman" w:hAnsi="Times New Roman" w:cs="Times New Roman"/>
          <w:lang w:val="ro-MD"/>
        </w:rPr>
      </w:pPr>
      <w:r w:rsidRPr="004536D1">
        <w:rPr>
          <w:rFonts w:ascii="Times New Roman" w:hAnsi="Times New Roman" w:cs="Times New Roman"/>
          <w:lang w:val="ro-MD"/>
        </w:rPr>
        <w:t>verificarea funcționalității linkurilor și codurilor QR aferente fiecărei instituții înainte de lansarea efectivă a colectării feedbackului</w:t>
      </w:r>
    </w:p>
    <w:p w14:paraId="5C3ABEB5" w14:textId="77777777" w:rsidR="004536D1" w:rsidRPr="004536D1" w:rsidRDefault="004536D1" w:rsidP="00324A66">
      <w:pPr>
        <w:pStyle w:val="Frspaiere"/>
        <w:numPr>
          <w:ilvl w:val="0"/>
          <w:numId w:val="6"/>
        </w:numPr>
        <w:jc w:val="both"/>
        <w:rPr>
          <w:rFonts w:ascii="Times New Roman" w:hAnsi="Times New Roman" w:cs="Times New Roman"/>
          <w:lang w:val="ro-MD"/>
        </w:rPr>
      </w:pPr>
      <w:r w:rsidRPr="004536D1">
        <w:rPr>
          <w:rFonts w:ascii="Times New Roman" w:hAnsi="Times New Roman" w:cs="Times New Roman"/>
          <w:lang w:val="ro-MD"/>
        </w:rPr>
        <w:t>menținerea unei evidențe actualizate a instituțiilor participante, a stadiului de activare și a eventualelor blocaje identificate</w:t>
      </w:r>
    </w:p>
    <w:p w14:paraId="54B31F10" w14:textId="77777777" w:rsidR="004536D1" w:rsidRPr="00324A66" w:rsidRDefault="004536D1" w:rsidP="004536D1">
      <w:pPr>
        <w:pStyle w:val="Frspaiere"/>
        <w:rPr>
          <w:rFonts w:ascii="Times New Roman" w:hAnsi="Times New Roman" w:cs="Times New Roman"/>
          <w:b/>
          <w:bCs/>
          <w:lang w:val="ro-MD"/>
        </w:rPr>
      </w:pPr>
      <w:r w:rsidRPr="00324A66">
        <w:rPr>
          <w:rFonts w:ascii="Times New Roman" w:hAnsi="Times New Roman" w:cs="Times New Roman"/>
          <w:b/>
          <w:bCs/>
          <w:lang w:val="ro-MD"/>
        </w:rPr>
        <w:t>B. Instruirea utilizatorilor și suport operațional</w:t>
      </w:r>
    </w:p>
    <w:p w14:paraId="76BB8592" w14:textId="77777777" w:rsidR="004536D1" w:rsidRPr="004536D1" w:rsidRDefault="004536D1" w:rsidP="00324A66">
      <w:pPr>
        <w:pStyle w:val="Frspaiere"/>
        <w:numPr>
          <w:ilvl w:val="0"/>
          <w:numId w:val="7"/>
        </w:numPr>
        <w:jc w:val="both"/>
        <w:rPr>
          <w:rFonts w:ascii="Times New Roman" w:hAnsi="Times New Roman" w:cs="Times New Roman"/>
          <w:lang w:val="ro-MD"/>
        </w:rPr>
      </w:pPr>
      <w:r w:rsidRPr="004536D1">
        <w:rPr>
          <w:rFonts w:ascii="Times New Roman" w:hAnsi="Times New Roman" w:cs="Times New Roman"/>
          <w:lang w:val="ro-MD"/>
        </w:rPr>
        <w:t>organizarea și facilitarea sesiunilor de instruire online pentru administratorii sau persoanele desemnate din cadrul instituțiilor medicale</w:t>
      </w:r>
    </w:p>
    <w:p w14:paraId="13002D4D" w14:textId="77777777" w:rsidR="004536D1" w:rsidRPr="004536D1" w:rsidRDefault="004536D1" w:rsidP="00324A66">
      <w:pPr>
        <w:pStyle w:val="Frspaiere"/>
        <w:numPr>
          <w:ilvl w:val="0"/>
          <w:numId w:val="7"/>
        </w:numPr>
        <w:jc w:val="both"/>
        <w:rPr>
          <w:rFonts w:ascii="Times New Roman" w:hAnsi="Times New Roman" w:cs="Times New Roman"/>
          <w:lang w:val="ro-MD"/>
        </w:rPr>
      </w:pPr>
      <w:r w:rsidRPr="004536D1">
        <w:rPr>
          <w:rFonts w:ascii="Times New Roman" w:hAnsi="Times New Roman" w:cs="Times New Roman"/>
          <w:lang w:val="ro-MD"/>
        </w:rPr>
        <w:t>ghidarea utilizatorilor în folosirea panoului de control pentru monitorizarea feedbackului, consultarea datelor și generarea rapoartelor periodice</w:t>
      </w:r>
    </w:p>
    <w:p w14:paraId="08D68ECF" w14:textId="77777777" w:rsidR="004536D1" w:rsidRPr="004536D1" w:rsidRDefault="004536D1" w:rsidP="00324A66">
      <w:pPr>
        <w:pStyle w:val="Frspaiere"/>
        <w:numPr>
          <w:ilvl w:val="0"/>
          <w:numId w:val="7"/>
        </w:numPr>
        <w:jc w:val="both"/>
        <w:rPr>
          <w:rFonts w:ascii="Times New Roman" w:hAnsi="Times New Roman" w:cs="Times New Roman"/>
          <w:lang w:val="ro-MD"/>
        </w:rPr>
      </w:pPr>
      <w:r w:rsidRPr="004536D1">
        <w:rPr>
          <w:rFonts w:ascii="Times New Roman" w:hAnsi="Times New Roman" w:cs="Times New Roman"/>
          <w:lang w:val="ro-MD"/>
        </w:rPr>
        <w:t>oferirea suportului de prim nivel utilizatorilor în caz de dificultăți de acces, utilizare sau funcționare a aplicației</w:t>
      </w:r>
    </w:p>
    <w:p w14:paraId="2A3158A4" w14:textId="77777777" w:rsidR="004536D1" w:rsidRPr="004536D1" w:rsidRDefault="004536D1" w:rsidP="00324A66">
      <w:pPr>
        <w:pStyle w:val="Frspaiere"/>
        <w:numPr>
          <w:ilvl w:val="0"/>
          <w:numId w:val="7"/>
        </w:numPr>
        <w:jc w:val="both"/>
        <w:rPr>
          <w:rFonts w:ascii="Times New Roman" w:hAnsi="Times New Roman" w:cs="Times New Roman"/>
          <w:lang w:val="ro-MD"/>
        </w:rPr>
      </w:pPr>
      <w:r w:rsidRPr="004536D1">
        <w:rPr>
          <w:rFonts w:ascii="Times New Roman" w:hAnsi="Times New Roman" w:cs="Times New Roman"/>
          <w:lang w:val="ro-MD"/>
        </w:rPr>
        <w:t>preluarea, centralizarea și documentarea sesizărilor privind erorile tehnice, blocajele de utilizare sau alte probleme semnalate de utilizatori</w:t>
      </w:r>
    </w:p>
    <w:p w14:paraId="42226352" w14:textId="77777777" w:rsidR="004536D1" w:rsidRPr="004536D1" w:rsidRDefault="004536D1" w:rsidP="00324A66">
      <w:pPr>
        <w:pStyle w:val="Frspaiere"/>
        <w:numPr>
          <w:ilvl w:val="0"/>
          <w:numId w:val="7"/>
        </w:numPr>
        <w:jc w:val="both"/>
        <w:rPr>
          <w:rFonts w:ascii="Times New Roman" w:hAnsi="Times New Roman" w:cs="Times New Roman"/>
          <w:lang w:val="ro-MD"/>
        </w:rPr>
      </w:pPr>
      <w:r w:rsidRPr="004536D1">
        <w:rPr>
          <w:rFonts w:ascii="Times New Roman" w:hAnsi="Times New Roman" w:cs="Times New Roman"/>
          <w:lang w:val="ro-MD"/>
        </w:rPr>
        <w:lastRenderedPageBreak/>
        <w:t>transmiterea clară și sistematică a problemelor identificate către echipa tehnică responsabilă de dezvoltarea și mentenanța aplicației</w:t>
      </w:r>
    </w:p>
    <w:p w14:paraId="3C490F2A" w14:textId="77777777" w:rsidR="004536D1" w:rsidRPr="00324A66" w:rsidRDefault="004536D1" w:rsidP="004536D1">
      <w:pPr>
        <w:pStyle w:val="Frspaiere"/>
        <w:rPr>
          <w:rFonts w:ascii="Times New Roman" w:hAnsi="Times New Roman" w:cs="Times New Roman"/>
          <w:b/>
          <w:bCs/>
          <w:lang w:val="ro-MD"/>
        </w:rPr>
      </w:pPr>
      <w:r w:rsidRPr="00324A66">
        <w:rPr>
          <w:rFonts w:ascii="Times New Roman" w:hAnsi="Times New Roman" w:cs="Times New Roman"/>
          <w:b/>
          <w:bCs/>
          <w:lang w:val="ro-MD"/>
        </w:rPr>
        <w:t>C. Monitorizarea performanței și analiza calității</w:t>
      </w:r>
    </w:p>
    <w:p w14:paraId="59D797F2" w14:textId="77777777" w:rsidR="004536D1" w:rsidRPr="004536D1" w:rsidRDefault="004536D1" w:rsidP="00324A66">
      <w:pPr>
        <w:pStyle w:val="Frspaiere"/>
        <w:numPr>
          <w:ilvl w:val="0"/>
          <w:numId w:val="8"/>
        </w:numPr>
        <w:jc w:val="both"/>
        <w:rPr>
          <w:rFonts w:ascii="Times New Roman" w:hAnsi="Times New Roman" w:cs="Times New Roman"/>
          <w:lang w:val="ro-MD"/>
        </w:rPr>
      </w:pPr>
      <w:r w:rsidRPr="004536D1">
        <w:rPr>
          <w:rFonts w:ascii="Times New Roman" w:hAnsi="Times New Roman" w:cs="Times New Roman"/>
          <w:lang w:val="ro-MD"/>
        </w:rPr>
        <w:t>urmărirea fluxului de date colectate prin panoul de control și verificarea gradului de utilizare a aplicației de către instituțiile medicale participante</w:t>
      </w:r>
    </w:p>
    <w:p w14:paraId="3EED0903" w14:textId="77777777" w:rsidR="004536D1" w:rsidRPr="004536D1" w:rsidRDefault="004536D1" w:rsidP="00324A66">
      <w:pPr>
        <w:pStyle w:val="Frspaiere"/>
        <w:numPr>
          <w:ilvl w:val="0"/>
          <w:numId w:val="8"/>
        </w:numPr>
        <w:jc w:val="both"/>
        <w:rPr>
          <w:rFonts w:ascii="Times New Roman" w:hAnsi="Times New Roman" w:cs="Times New Roman"/>
          <w:lang w:val="ro-MD"/>
        </w:rPr>
      </w:pPr>
      <w:r w:rsidRPr="004536D1">
        <w:rPr>
          <w:rFonts w:ascii="Times New Roman" w:hAnsi="Times New Roman" w:cs="Times New Roman"/>
          <w:lang w:val="ro-MD"/>
        </w:rPr>
        <w:t>monitorizarea volumului de chestionare colectate și validarea unei utilizări active și funcționale în fiecare instituție inclusă în pilotare</w:t>
      </w:r>
    </w:p>
    <w:p w14:paraId="267F99B9" w14:textId="77777777" w:rsidR="004536D1" w:rsidRPr="004536D1" w:rsidRDefault="004536D1" w:rsidP="00324A66">
      <w:pPr>
        <w:pStyle w:val="Frspaiere"/>
        <w:numPr>
          <w:ilvl w:val="0"/>
          <w:numId w:val="8"/>
        </w:numPr>
        <w:jc w:val="both"/>
        <w:rPr>
          <w:rFonts w:ascii="Times New Roman" w:hAnsi="Times New Roman" w:cs="Times New Roman"/>
          <w:lang w:val="ro-MD"/>
        </w:rPr>
      </w:pPr>
      <w:r w:rsidRPr="004536D1">
        <w:rPr>
          <w:rFonts w:ascii="Times New Roman" w:hAnsi="Times New Roman" w:cs="Times New Roman"/>
          <w:lang w:val="ro-MD"/>
        </w:rPr>
        <w:t>identificarea dificultăților întâmpinate de utilizatori în procesul de vizualizare, filtrare, export sau interpretare a datelor</w:t>
      </w:r>
    </w:p>
    <w:p w14:paraId="08391BB0" w14:textId="77777777" w:rsidR="004536D1" w:rsidRPr="004536D1" w:rsidRDefault="004536D1" w:rsidP="00324A66">
      <w:pPr>
        <w:pStyle w:val="Frspaiere"/>
        <w:numPr>
          <w:ilvl w:val="0"/>
          <w:numId w:val="8"/>
        </w:numPr>
        <w:jc w:val="both"/>
        <w:rPr>
          <w:rFonts w:ascii="Times New Roman" w:hAnsi="Times New Roman" w:cs="Times New Roman"/>
          <w:lang w:val="ro-MD"/>
        </w:rPr>
      </w:pPr>
      <w:r w:rsidRPr="004536D1">
        <w:rPr>
          <w:rFonts w:ascii="Times New Roman" w:hAnsi="Times New Roman" w:cs="Times New Roman"/>
          <w:lang w:val="ro-MD"/>
        </w:rPr>
        <w:t>formularea de observații și propuneri de îmbunătățire privind funcționalitatea interfeței, fluxul de utilizare sau structura instrumentului de colectare a feedbackului, pe baza experienței din pilotare</w:t>
      </w:r>
    </w:p>
    <w:p w14:paraId="11E7DB60" w14:textId="77777777" w:rsidR="004536D1" w:rsidRPr="004536D1" w:rsidRDefault="004536D1" w:rsidP="00324A66">
      <w:pPr>
        <w:pStyle w:val="Frspaiere"/>
        <w:numPr>
          <w:ilvl w:val="0"/>
          <w:numId w:val="8"/>
        </w:numPr>
        <w:jc w:val="both"/>
        <w:rPr>
          <w:rFonts w:ascii="Times New Roman" w:hAnsi="Times New Roman" w:cs="Times New Roman"/>
          <w:lang w:val="ro-MD"/>
        </w:rPr>
      </w:pPr>
      <w:r w:rsidRPr="004536D1">
        <w:rPr>
          <w:rFonts w:ascii="Times New Roman" w:hAnsi="Times New Roman" w:cs="Times New Roman"/>
          <w:lang w:val="ro-MD"/>
        </w:rPr>
        <w:t>sprijinirea echipei de proiect în elaborarea sintezelor periodice privind progresul implementării</w:t>
      </w:r>
    </w:p>
    <w:p w14:paraId="06D79A57" w14:textId="77777777" w:rsidR="004536D1" w:rsidRPr="00324A66" w:rsidRDefault="004536D1" w:rsidP="004536D1">
      <w:pPr>
        <w:pStyle w:val="Frspaiere"/>
        <w:rPr>
          <w:rFonts w:ascii="Times New Roman" w:hAnsi="Times New Roman" w:cs="Times New Roman"/>
          <w:b/>
          <w:bCs/>
          <w:lang w:val="ro-MD"/>
        </w:rPr>
      </w:pPr>
      <w:r w:rsidRPr="00324A66">
        <w:rPr>
          <w:rFonts w:ascii="Times New Roman" w:hAnsi="Times New Roman" w:cs="Times New Roman"/>
          <w:b/>
          <w:bCs/>
          <w:lang w:val="ro-MD"/>
        </w:rPr>
        <w:t>4. Indicatori de succes</w:t>
      </w:r>
    </w:p>
    <w:p w14:paraId="1848B261" w14:textId="77777777" w:rsidR="004536D1" w:rsidRPr="004536D1" w:rsidRDefault="004536D1" w:rsidP="004536D1">
      <w:pPr>
        <w:pStyle w:val="Frspaiere"/>
        <w:rPr>
          <w:rFonts w:ascii="Times New Roman" w:hAnsi="Times New Roman" w:cs="Times New Roman"/>
          <w:lang w:val="ro-MD"/>
        </w:rPr>
      </w:pPr>
      <w:r w:rsidRPr="004536D1">
        <w:rPr>
          <w:rFonts w:ascii="Times New Roman" w:hAnsi="Times New Roman" w:cs="Times New Roman"/>
          <w:lang w:val="ro-MD"/>
        </w:rPr>
        <w:t>Performanța persoanei contractate va fi evaluată în baza următorilor indicatori:</w:t>
      </w:r>
    </w:p>
    <w:p w14:paraId="37F0049C" w14:textId="77777777" w:rsidR="004536D1" w:rsidRPr="004536D1" w:rsidRDefault="004536D1" w:rsidP="00324A66">
      <w:pPr>
        <w:pStyle w:val="Frspaiere"/>
        <w:numPr>
          <w:ilvl w:val="0"/>
          <w:numId w:val="9"/>
        </w:numPr>
        <w:rPr>
          <w:rFonts w:ascii="Times New Roman" w:hAnsi="Times New Roman" w:cs="Times New Roman"/>
          <w:lang w:val="ro-MD"/>
        </w:rPr>
      </w:pPr>
      <w:r w:rsidRPr="004536D1">
        <w:rPr>
          <w:rFonts w:ascii="Times New Roman" w:hAnsi="Times New Roman" w:cs="Times New Roman"/>
          <w:lang w:val="ro-MD"/>
        </w:rPr>
        <w:t>minimum 100 de instituții medicale activate și funcționale în procesul de colectare a feedbackului</w:t>
      </w:r>
    </w:p>
    <w:p w14:paraId="0DEDB88E" w14:textId="77777777" w:rsidR="004536D1" w:rsidRPr="004536D1" w:rsidRDefault="004536D1" w:rsidP="00324A66">
      <w:pPr>
        <w:pStyle w:val="Frspaiere"/>
        <w:numPr>
          <w:ilvl w:val="0"/>
          <w:numId w:val="9"/>
        </w:numPr>
        <w:rPr>
          <w:rFonts w:ascii="Times New Roman" w:hAnsi="Times New Roman" w:cs="Times New Roman"/>
          <w:lang w:val="ro-MD"/>
        </w:rPr>
      </w:pPr>
      <w:r w:rsidRPr="004536D1">
        <w:rPr>
          <w:rFonts w:ascii="Times New Roman" w:hAnsi="Times New Roman" w:cs="Times New Roman"/>
          <w:lang w:val="ro-MD"/>
        </w:rPr>
        <w:t>atingerea unui volum de chestionare validate conform țintei proiectului, respectiv peste 15.000 de răspunsuri colectate și stocate corespunzător</w:t>
      </w:r>
    </w:p>
    <w:p w14:paraId="73CDD7EE" w14:textId="77777777" w:rsidR="004536D1" w:rsidRPr="004536D1" w:rsidRDefault="004536D1" w:rsidP="00324A66">
      <w:pPr>
        <w:pStyle w:val="Frspaiere"/>
        <w:numPr>
          <w:ilvl w:val="0"/>
          <w:numId w:val="9"/>
        </w:numPr>
        <w:rPr>
          <w:rFonts w:ascii="Times New Roman" w:hAnsi="Times New Roman" w:cs="Times New Roman"/>
          <w:lang w:val="ro-MD"/>
        </w:rPr>
      </w:pPr>
      <w:r w:rsidRPr="004536D1">
        <w:rPr>
          <w:rFonts w:ascii="Times New Roman" w:hAnsi="Times New Roman" w:cs="Times New Roman"/>
          <w:lang w:val="ro-MD"/>
        </w:rPr>
        <w:t>organizarea și desfășurarea eficientă a sesiunilor de instruire pentru utilizatorii desemnați din instituții</w:t>
      </w:r>
    </w:p>
    <w:p w14:paraId="3AE1B614" w14:textId="77777777" w:rsidR="004536D1" w:rsidRPr="004536D1" w:rsidRDefault="004536D1" w:rsidP="00324A66">
      <w:pPr>
        <w:pStyle w:val="Frspaiere"/>
        <w:numPr>
          <w:ilvl w:val="0"/>
          <w:numId w:val="9"/>
        </w:numPr>
        <w:rPr>
          <w:rFonts w:ascii="Times New Roman" w:hAnsi="Times New Roman" w:cs="Times New Roman"/>
          <w:lang w:val="ro-MD"/>
        </w:rPr>
      </w:pPr>
      <w:r w:rsidRPr="004536D1">
        <w:rPr>
          <w:rFonts w:ascii="Times New Roman" w:hAnsi="Times New Roman" w:cs="Times New Roman"/>
          <w:lang w:val="ro-MD"/>
        </w:rPr>
        <w:t>capacitatea administratorilor locali de a utiliza autonom panoul de control și de a genera rapoarte de satisfacție</w:t>
      </w:r>
    </w:p>
    <w:p w14:paraId="0012F769" w14:textId="77777777" w:rsidR="004536D1" w:rsidRPr="004536D1" w:rsidRDefault="004536D1" w:rsidP="00324A66">
      <w:pPr>
        <w:pStyle w:val="Frspaiere"/>
        <w:numPr>
          <w:ilvl w:val="0"/>
          <w:numId w:val="9"/>
        </w:numPr>
        <w:rPr>
          <w:rFonts w:ascii="Times New Roman" w:hAnsi="Times New Roman" w:cs="Times New Roman"/>
          <w:lang w:val="ro-MD"/>
        </w:rPr>
      </w:pPr>
      <w:r w:rsidRPr="004536D1">
        <w:rPr>
          <w:rFonts w:ascii="Times New Roman" w:hAnsi="Times New Roman" w:cs="Times New Roman"/>
          <w:lang w:val="ro-MD"/>
        </w:rPr>
        <w:t>calitatea și promptitudinea suportului oferit instituțiilor participante pe durata pilotării</w:t>
      </w:r>
    </w:p>
    <w:p w14:paraId="72AA17F6" w14:textId="77777777" w:rsidR="004536D1" w:rsidRPr="00324A66" w:rsidRDefault="004536D1" w:rsidP="004536D1">
      <w:pPr>
        <w:pStyle w:val="Frspaiere"/>
        <w:rPr>
          <w:rFonts w:ascii="Times New Roman" w:hAnsi="Times New Roman" w:cs="Times New Roman"/>
          <w:b/>
          <w:bCs/>
          <w:lang w:val="ro-MD"/>
        </w:rPr>
      </w:pPr>
      <w:r w:rsidRPr="00324A66">
        <w:rPr>
          <w:rFonts w:ascii="Times New Roman" w:hAnsi="Times New Roman" w:cs="Times New Roman"/>
          <w:b/>
          <w:bCs/>
          <w:lang w:val="ro-MD"/>
        </w:rPr>
        <w:t>5. Profilul candidatului sau candidatei</w:t>
      </w:r>
    </w:p>
    <w:p w14:paraId="026627A4" w14:textId="77777777" w:rsidR="004536D1" w:rsidRPr="004536D1" w:rsidRDefault="004536D1" w:rsidP="004536D1">
      <w:pPr>
        <w:pStyle w:val="Frspaiere"/>
        <w:rPr>
          <w:rFonts w:ascii="Times New Roman" w:hAnsi="Times New Roman" w:cs="Times New Roman"/>
          <w:lang w:val="ro-MD"/>
        </w:rPr>
      </w:pPr>
      <w:r w:rsidRPr="004536D1">
        <w:rPr>
          <w:rFonts w:ascii="Times New Roman" w:hAnsi="Times New Roman" w:cs="Times New Roman"/>
          <w:lang w:val="ro-MD"/>
        </w:rPr>
        <w:t>Sunt încurajate să aplice atât persoane cu experiență relevantă, cât și studenți din anii terminali, masteranzi sau tineri specialiști interesați de domeniul sănătății, digitalizării serviciilor, managementului de proiect sau relației cu instituțiile publice.</w:t>
      </w:r>
    </w:p>
    <w:p w14:paraId="240B75A7" w14:textId="77777777" w:rsidR="004536D1" w:rsidRPr="00324A66" w:rsidRDefault="004536D1" w:rsidP="004536D1">
      <w:pPr>
        <w:pStyle w:val="Frspaiere"/>
        <w:rPr>
          <w:rFonts w:ascii="Times New Roman" w:hAnsi="Times New Roman" w:cs="Times New Roman"/>
          <w:b/>
          <w:bCs/>
          <w:lang w:val="ro-MD"/>
        </w:rPr>
      </w:pPr>
      <w:r w:rsidRPr="00324A66">
        <w:rPr>
          <w:rFonts w:ascii="Times New Roman" w:hAnsi="Times New Roman" w:cs="Times New Roman"/>
          <w:b/>
          <w:bCs/>
          <w:lang w:val="ro-MD"/>
        </w:rPr>
        <w:t>Cerințele pentru poziție sunt următoarele:</w:t>
      </w:r>
    </w:p>
    <w:p w14:paraId="66AD4E8D" w14:textId="77777777" w:rsidR="004536D1" w:rsidRPr="004536D1" w:rsidRDefault="004536D1" w:rsidP="00324A66">
      <w:pPr>
        <w:pStyle w:val="Frspaiere"/>
        <w:numPr>
          <w:ilvl w:val="0"/>
          <w:numId w:val="10"/>
        </w:numPr>
        <w:rPr>
          <w:rFonts w:ascii="Times New Roman" w:hAnsi="Times New Roman" w:cs="Times New Roman"/>
          <w:lang w:val="ro-MD"/>
        </w:rPr>
      </w:pPr>
      <w:r w:rsidRPr="004536D1">
        <w:rPr>
          <w:rFonts w:ascii="Times New Roman" w:hAnsi="Times New Roman" w:cs="Times New Roman"/>
          <w:lang w:val="ro-MD"/>
        </w:rPr>
        <w:t>studii superioare finalizate sau în curs de finalizare, preferabil în management, sănătate publică, administrație, tehnologii informaționale, sociologie, statistică, comunicare sau alte domenii relevante</w:t>
      </w:r>
    </w:p>
    <w:p w14:paraId="21AB619F" w14:textId="77777777" w:rsidR="004536D1" w:rsidRPr="004536D1" w:rsidRDefault="004536D1" w:rsidP="00324A66">
      <w:pPr>
        <w:pStyle w:val="Frspaiere"/>
        <w:numPr>
          <w:ilvl w:val="0"/>
          <w:numId w:val="10"/>
        </w:numPr>
        <w:rPr>
          <w:rFonts w:ascii="Times New Roman" w:hAnsi="Times New Roman" w:cs="Times New Roman"/>
          <w:lang w:val="ro-MD"/>
        </w:rPr>
      </w:pPr>
      <w:r w:rsidRPr="004536D1">
        <w:rPr>
          <w:rFonts w:ascii="Times New Roman" w:hAnsi="Times New Roman" w:cs="Times New Roman"/>
          <w:lang w:val="ro-MD"/>
        </w:rPr>
        <w:t>experiența anterioară în coordonarea activităților, lucru cu rețele de parteneri, instruirea utilizatorilor sau implementarea de soluții digitale constituie un avantaj</w:t>
      </w:r>
    </w:p>
    <w:p w14:paraId="46CCE7E7" w14:textId="77777777" w:rsidR="004536D1" w:rsidRPr="004536D1" w:rsidRDefault="004536D1" w:rsidP="00324A66">
      <w:pPr>
        <w:pStyle w:val="Frspaiere"/>
        <w:numPr>
          <w:ilvl w:val="0"/>
          <w:numId w:val="10"/>
        </w:numPr>
        <w:rPr>
          <w:rFonts w:ascii="Times New Roman" w:hAnsi="Times New Roman" w:cs="Times New Roman"/>
          <w:lang w:val="ro-MD"/>
        </w:rPr>
      </w:pPr>
      <w:r w:rsidRPr="004536D1">
        <w:rPr>
          <w:rFonts w:ascii="Times New Roman" w:hAnsi="Times New Roman" w:cs="Times New Roman"/>
          <w:lang w:val="ro-MD"/>
        </w:rPr>
        <w:t>abilități bune de utilizare a aplicațiilor web și a instrumentelor digitale de lucru, inclusiv Excel și alte formate de gestionare și export al datelor</w:t>
      </w:r>
    </w:p>
    <w:p w14:paraId="3DE96C46" w14:textId="77777777" w:rsidR="004536D1" w:rsidRPr="004536D1" w:rsidRDefault="004536D1" w:rsidP="00324A66">
      <w:pPr>
        <w:pStyle w:val="Frspaiere"/>
        <w:numPr>
          <w:ilvl w:val="0"/>
          <w:numId w:val="10"/>
        </w:numPr>
        <w:rPr>
          <w:rFonts w:ascii="Times New Roman" w:hAnsi="Times New Roman" w:cs="Times New Roman"/>
          <w:lang w:val="ro-MD"/>
        </w:rPr>
      </w:pPr>
      <w:r w:rsidRPr="004536D1">
        <w:rPr>
          <w:rFonts w:ascii="Times New Roman" w:hAnsi="Times New Roman" w:cs="Times New Roman"/>
          <w:lang w:val="ro-MD"/>
        </w:rPr>
        <w:t>capacitate de organizare, atenție la detalii și abilitatea de a urmări simultan mai multe sarcini și relații de lucru</w:t>
      </w:r>
    </w:p>
    <w:p w14:paraId="3EEB8DB9" w14:textId="77777777" w:rsidR="004536D1" w:rsidRPr="004536D1" w:rsidRDefault="004536D1" w:rsidP="00324A66">
      <w:pPr>
        <w:pStyle w:val="Frspaiere"/>
        <w:numPr>
          <w:ilvl w:val="0"/>
          <w:numId w:val="10"/>
        </w:numPr>
        <w:rPr>
          <w:rFonts w:ascii="Times New Roman" w:hAnsi="Times New Roman" w:cs="Times New Roman"/>
          <w:lang w:val="ro-MD"/>
        </w:rPr>
      </w:pPr>
      <w:r w:rsidRPr="004536D1">
        <w:rPr>
          <w:rFonts w:ascii="Times New Roman" w:hAnsi="Times New Roman" w:cs="Times New Roman"/>
          <w:lang w:val="ro-MD"/>
        </w:rPr>
        <w:t>abilități bune de comunicare, inclusiv în facilitarea instruirilor online și în relația cu reprezentanți ai instituțiilor medicale</w:t>
      </w:r>
    </w:p>
    <w:p w14:paraId="6DA8D94E" w14:textId="77777777" w:rsidR="004536D1" w:rsidRPr="004536D1" w:rsidRDefault="004536D1" w:rsidP="00324A66">
      <w:pPr>
        <w:pStyle w:val="Frspaiere"/>
        <w:numPr>
          <w:ilvl w:val="0"/>
          <w:numId w:val="10"/>
        </w:numPr>
        <w:rPr>
          <w:rFonts w:ascii="Times New Roman" w:hAnsi="Times New Roman" w:cs="Times New Roman"/>
          <w:lang w:val="ro-MD"/>
        </w:rPr>
      </w:pPr>
      <w:r w:rsidRPr="004536D1">
        <w:rPr>
          <w:rFonts w:ascii="Times New Roman" w:hAnsi="Times New Roman" w:cs="Times New Roman"/>
          <w:lang w:val="ro-MD"/>
        </w:rPr>
        <w:t>cunoașterea limbilor română și rusă este obligatorie, având în vedere caracterul bilingv al aplicației și interacțiunea cu instituții din diferite regiuni</w:t>
      </w:r>
    </w:p>
    <w:p w14:paraId="01A58325" w14:textId="77777777" w:rsidR="004536D1" w:rsidRPr="00324A66" w:rsidRDefault="004536D1" w:rsidP="00324A66">
      <w:pPr>
        <w:pStyle w:val="Frspaiere"/>
        <w:numPr>
          <w:ilvl w:val="0"/>
          <w:numId w:val="10"/>
        </w:numPr>
        <w:rPr>
          <w:rFonts w:ascii="Times New Roman" w:hAnsi="Times New Roman" w:cs="Times New Roman"/>
          <w:lang w:val="ro-MD"/>
        </w:rPr>
      </w:pPr>
      <w:r w:rsidRPr="00324A66">
        <w:rPr>
          <w:rFonts w:ascii="Times New Roman" w:hAnsi="Times New Roman" w:cs="Times New Roman"/>
          <w:lang w:val="ro-MD"/>
        </w:rPr>
        <w:t>responsabilitate, inițiativă, disponibilitate de învățare și orientare spre soluții</w:t>
      </w:r>
    </w:p>
    <w:p w14:paraId="45A4D505" w14:textId="77777777" w:rsidR="004536D1" w:rsidRPr="00324A66" w:rsidRDefault="004536D1" w:rsidP="004536D1">
      <w:pPr>
        <w:pStyle w:val="Frspaiere"/>
        <w:rPr>
          <w:rFonts w:ascii="Times New Roman" w:hAnsi="Times New Roman" w:cs="Times New Roman"/>
          <w:b/>
          <w:bCs/>
          <w:lang w:val="ro-MD"/>
        </w:rPr>
      </w:pPr>
      <w:r w:rsidRPr="00324A66">
        <w:rPr>
          <w:rFonts w:ascii="Times New Roman" w:hAnsi="Times New Roman" w:cs="Times New Roman"/>
          <w:b/>
          <w:bCs/>
          <w:lang w:val="ro-MD"/>
        </w:rPr>
        <w:t>6. Relații de raportare și colaborare</w:t>
      </w:r>
    </w:p>
    <w:p w14:paraId="5F8CEB98" w14:textId="77777777" w:rsidR="004536D1" w:rsidRPr="004536D1" w:rsidRDefault="004536D1" w:rsidP="004536D1">
      <w:pPr>
        <w:pStyle w:val="Frspaiere"/>
        <w:rPr>
          <w:rFonts w:ascii="Times New Roman" w:hAnsi="Times New Roman" w:cs="Times New Roman"/>
          <w:lang w:val="ro-MD"/>
        </w:rPr>
      </w:pPr>
      <w:r w:rsidRPr="004536D1">
        <w:rPr>
          <w:rFonts w:ascii="Times New Roman" w:hAnsi="Times New Roman" w:cs="Times New Roman"/>
          <w:lang w:val="ro-MD"/>
        </w:rPr>
        <w:t>Persoana selectată va raporta direct Managerului de Proiect din cadrul AO „CASMED” și va colabora îndeaproape cu membrii echipei de proiect, precum și cu specialiștii IT implicați în dezvoltarea și ajustarea aplicației.</w:t>
      </w:r>
    </w:p>
    <w:p w14:paraId="3C37162A" w14:textId="77777777" w:rsidR="004536D1" w:rsidRPr="00324A66" w:rsidRDefault="004536D1" w:rsidP="004536D1">
      <w:pPr>
        <w:pStyle w:val="Frspaiere"/>
        <w:rPr>
          <w:rFonts w:ascii="Times New Roman" w:hAnsi="Times New Roman" w:cs="Times New Roman"/>
          <w:b/>
          <w:bCs/>
          <w:lang w:val="ro-MD"/>
        </w:rPr>
      </w:pPr>
      <w:r w:rsidRPr="00324A66">
        <w:rPr>
          <w:rFonts w:ascii="Times New Roman" w:hAnsi="Times New Roman" w:cs="Times New Roman"/>
          <w:b/>
          <w:bCs/>
          <w:lang w:val="ro-MD"/>
        </w:rPr>
        <w:t>7. Condiții de lucru</w:t>
      </w:r>
    </w:p>
    <w:p w14:paraId="285A0AF9" w14:textId="77777777" w:rsidR="004536D1" w:rsidRPr="004536D1" w:rsidRDefault="004536D1" w:rsidP="00324A66">
      <w:pPr>
        <w:pStyle w:val="Frspaiere"/>
        <w:numPr>
          <w:ilvl w:val="0"/>
          <w:numId w:val="11"/>
        </w:numPr>
        <w:jc w:val="both"/>
        <w:rPr>
          <w:rFonts w:ascii="Times New Roman" w:hAnsi="Times New Roman" w:cs="Times New Roman"/>
          <w:lang w:val="ro-MD"/>
        </w:rPr>
      </w:pPr>
      <w:r w:rsidRPr="004536D1">
        <w:rPr>
          <w:rFonts w:ascii="Times New Roman" w:hAnsi="Times New Roman" w:cs="Times New Roman"/>
          <w:lang w:val="ro-MD"/>
        </w:rPr>
        <w:lastRenderedPageBreak/>
        <w:t>Poziția este part-</w:t>
      </w:r>
      <w:proofErr w:type="spellStart"/>
      <w:r w:rsidRPr="004536D1">
        <w:rPr>
          <w:rFonts w:ascii="Times New Roman" w:hAnsi="Times New Roman" w:cs="Times New Roman"/>
          <w:lang w:val="ro-MD"/>
        </w:rPr>
        <w:t>time</w:t>
      </w:r>
      <w:proofErr w:type="spellEnd"/>
      <w:r w:rsidRPr="004536D1">
        <w:rPr>
          <w:rFonts w:ascii="Times New Roman" w:hAnsi="Times New Roman" w:cs="Times New Roman"/>
          <w:lang w:val="ro-MD"/>
        </w:rPr>
        <w:t xml:space="preserve"> și presupune un program de lucru flexibil, care poate fi compatibil inclusiv cu programul de studii, în funcție de disponibilitate și de cerințele proiectului.</w:t>
      </w:r>
    </w:p>
    <w:p w14:paraId="2163B166" w14:textId="77777777" w:rsidR="004536D1" w:rsidRPr="004536D1" w:rsidRDefault="004536D1" w:rsidP="00324A66">
      <w:pPr>
        <w:pStyle w:val="Frspaiere"/>
        <w:numPr>
          <w:ilvl w:val="0"/>
          <w:numId w:val="11"/>
        </w:numPr>
        <w:jc w:val="both"/>
        <w:rPr>
          <w:rFonts w:ascii="Times New Roman" w:hAnsi="Times New Roman" w:cs="Times New Roman"/>
          <w:lang w:val="ro-MD"/>
        </w:rPr>
      </w:pPr>
      <w:r w:rsidRPr="004536D1">
        <w:rPr>
          <w:rFonts w:ascii="Times New Roman" w:hAnsi="Times New Roman" w:cs="Times New Roman"/>
          <w:lang w:val="ro-MD"/>
        </w:rPr>
        <w:t>Activitatea se va desfășura în regim mixt, la distanță și cu deplasări ocazionale în teritoriu, în funcție de necesitățile procesului de pilotare.</w:t>
      </w:r>
    </w:p>
    <w:p w14:paraId="08995FB7" w14:textId="77777777" w:rsidR="004536D1" w:rsidRPr="00324A66" w:rsidRDefault="004536D1" w:rsidP="004536D1">
      <w:pPr>
        <w:pStyle w:val="Frspaiere"/>
        <w:rPr>
          <w:rFonts w:ascii="Times New Roman" w:hAnsi="Times New Roman" w:cs="Times New Roman"/>
          <w:b/>
          <w:bCs/>
          <w:lang w:val="ro-MD"/>
        </w:rPr>
      </w:pPr>
      <w:r w:rsidRPr="00324A66">
        <w:rPr>
          <w:rFonts w:ascii="Times New Roman" w:hAnsi="Times New Roman" w:cs="Times New Roman"/>
          <w:b/>
          <w:bCs/>
          <w:lang w:val="ro-MD"/>
        </w:rPr>
        <w:t>8. Procedura de aplicare</w:t>
      </w:r>
    </w:p>
    <w:p w14:paraId="7EF991CB" w14:textId="77777777" w:rsidR="004536D1" w:rsidRPr="004536D1" w:rsidRDefault="004536D1" w:rsidP="004536D1">
      <w:pPr>
        <w:pStyle w:val="Frspaiere"/>
        <w:rPr>
          <w:rFonts w:ascii="Times New Roman" w:hAnsi="Times New Roman" w:cs="Times New Roman"/>
          <w:lang w:val="ro-MD"/>
        </w:rPr>
      </w:pPr>
      <w:r w:rsidRPr="004536D1">
        <w:rPr>
          <w:rFonts w:ascii="Times New Roman" w:hAnsi="Times New Roman" w:cs="Times New Roman"/>
          <w:lang w:val="ro-MD"/>
        </w:rPr>
        <w:t xml:space="preserve">Termenul-limită pentru depunerea dosarului este </w:t>
      </w:r>
      <w:r w:rsidRPr="00324A66">
        <w:rPr>
          <w:rFonts w:ascii="Times New Roman" w:hAnsi="Times New Roman" w:cs="Times New Roman"/>
          <w:b/>
          <w:bCs/>
          <w:lang w:val="ro-MD"/>
        </w:rPr>
        <w:t>3 aprilie 2026</w:t>
      </w:r>
      <w:r w:rsidRPr="004536D1">
        <w:rPr>
          <w:rFonts w:ascii="Times New Roman" w:hAnsi="Times New Roman" w:cs="Times New Roman"/>
          <w:lang w:val="ro-MD"/>
        </w:rPr>
        <w:t>, ora 18.00.</w:t>
      </w:r>
    </w:p>
    <w:p w14:paraId="475B204B" w14:textId="5012EC60" w:rsidR="004536D1" w:rsidRPr="004536D1" w:rsidRDefault="004536D1" w:rsidP="004536D1">
      <w:pPr>
        <w:pStyle w:val="Frspaiere"/>
        <w:rPr>
          <w:rFonts w:ascii="Times New Roman" w:hAnsi="Times New Roman" w:cs="Times New Roman"/>
          <w:lang w:val="ro-MD"/>
        </w:rPr>
      </w:pPr>
      <w:r w:rsidRPr="004536D1">
        <w:rPr>
          <w:rFonts w:ascii="Times New Roman" w:hAnsi="Times New Roman" w:cs="Times New Roman"/>
          <w:lang w:val="ro-MD"/>
        </w:rPr>
        <w:t xml:space="preserve">Persoanele interesate sunt invitate să transmită CV-ul actualizat </w:t>
      </w:r>
      <w:r w:rsidR="00324A66">
        <w:rPr>
          <w:rFonts w:ascii="Times New Roman" w:hAnsi="Times New Roman" w:cs="Times New Roman"/>
          <w:lang w:val="ro-MD"/>
        </w:rPr>
        <w:t xml:space="preserve">și scrisoare de motivare </w:t>
      </w:r>
      <w:r w:rsidRPr="004536D1">
        <w:rPr>
          <w:rFonts w:ascii="Times New Roman" w:hAnsi="Times New Roman" w:cs="Times New Roman"/>
          <w:lang w:val="ro-MD"/>
        </w:rPr>
        <w:t xml:space="preserve">la adresa de e-mail </w:t>
      </w:r>
      <w:hyperlink r:id="rId5" w:history="1">
        <w:r w:rsidR="00324A66" w:rsidRPr="0069428D">
          <w:rPr>
            <w:rStyle w:val="Hyperlink"/>
            <w:rFonts w:ascii="Times New Roman" w:hAnsi="Times New Roman" w:cs="Times New Roman"/>
            <w:lang w:val="ro-MD"/>
          </w:rPr>
          <w:t>societate.activa@casmed.md</w:t>
        </w:r>
      </w:hyperlink>
      <w:r w:rsidR="00324A66">
        <w:rPr>
          <w:rFonts w:ascii="Times New Roman" w:hAnsi="Times New Roman" w:cs="Times New Roman"/>
          <w:lang w:val="ro-MD"/>
        </w:rPr>
        <w:t xml:space="preserve"> </w:t>
      </w:r>
      <w:r w:rsidRPr="004536D1">
        <w:rPr>
          <w:rFonts w:ascii="Times New Roman" w:hAnsi="Times New Roman" w:cs="Times New Roman"/>
          <w:lang w:val="ro-MD"/>
        </w:rPr>
        <w:t>, cu subiectul mesajului: „Coordonator aplicație web”.</w:t>
      </w:r>
    </w:p>
    <w:p w14:paraId="63769B37" w14:textId="77777777" w:rsidR="00ED7DA6" w:rsidRPr="004536D1" w:rsidRDefault="00ED7DA6" w:rsidP="004536D1">
      <w:pPr>
        <w:pStyle w:val="Frspaiere"/>
        <w:rPr>
          <w:rFonts w:ascii="Times New Roman" w:hAnsi="Times New Roman" w:cs="Times New Roman"/>
        </w:rPr>
      </w:pPr>
    </w:p>
    <w:sectPr w:rsidR="00ED7DA6" w:rsidRPr="004536D1" w:rsidSect="00546B68">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2E90"/>
    <w:multiLevelType w:val="hybridMultilevel"/>
    <w:tmpl w:val="1990F8FE"/>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128A6853"/>
    <w:multiLevelType w:val="multilevel"/>
    <w:tmpl w:val="2E92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B1CCE"/>
    <w:multiLevelType w:val="hybridMultilevel"/>
    <w:tmpl w:val="72B870C2"/>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1CBF12D5"/>
    <w:multiLevelType w:val="hybridMultilevel"/>
    <w:tmpl w:val="6E52D0AE"/>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20EF2073"/>
    <w:multiLevelType w:val="multilevel"/>
    <w:tmpl w:val="3B46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E6C08"/>
    <w:multiLevelType w:val="multilevel"/>
    <w:tmpl w:val="718C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50484"/>
    <w:multiLevelType w:val="hybridMultilevel"/>
    <w:tmpl w:val="E48A22C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15:restartNumberingAfterBreak="0">
    <w:nsid w:val="375F6CE8"/>
    <w:multiLevelType w:val="multilevel"/>
    <w:tmpl w:val="955A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2C1E84"/>
    <w:multiLevelType w:val="multilevel"/>
    <w:tmpl w:val="D822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B532CF"/>
    <w:multiLevelType w:val="hybridMultilevel"/>
    <w:tmpl w:val="EA98555E"/>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 w15:restartNumberingAfterBreak="0">
    <w:nsid w:val="6A395701"/>
    <w:multiLevelType w:val="hybridMultilevel"/>
    <w:tmpl w:val="2CA03D12"/>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1884906778">
    <w:abstractNumId w:val="8"/>
  </w:num>
  <w:num w:numId="2" w16cid:durableId="1051608963">
    <w:abstractNumId w:val="7"/>
  </w:num>
  <w:num w:numId="3" w16cid:durableId="1982146735">
    <w:abstractNumId w:val="4"/>
  </w:num>
  <w:num w:numId="4" w16cid:durableId="1770661774">
    <w:abstractNumId w:val="1"/>
  </w:num>
  <w:num w:numId="5" w16cid:durableId="491793412">
    <w:abstractNumId w:val="5"/>
  </w:num>
  <w:num w:numId="6" w16cid:durableId="1314335742">
    <w:abstractNumId w:val="10"/>
  </w:num>
  <w:num w:numId="7" w16cid:durableId="1321346745">
    <w:abstractNumId w:val="6"/>
  </w:num>
  <w:num w:numId="8" w16cid:durableId="348221134">
    <w:abstractNumId w:val="2"/>
  </w:num>
  <w:num w:numId="9" w16cid:durableId="1657149000">
    <w:abstractNumId w:val="0"/>
  </w:num>
  <w:num w:numId="10" w16cid:durableId="679818235">
    <w:abstractNumId w:val="9"/>
  </w:num>
  <w:num w:numId="11" w16cid:durableId="1443258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314"/>
    <w:rsid w:val="000013EB"/>
    <w:rsid w:val="00324A66"/>
    <w:rsid w:val="003539E8"/>
    <w:rsid w:val="00384310"/>
    <w:rsid w:val="004536D1"/>
    <w:rsid w:val="004C4D89"/>
    <w:rsid w:val="00546B68"/>
    <w:rsid w:val="005E41F0"/>
    <w:rsid w:val="0064592D"/>
    <w:rsid w:val="007D0EB9"/>
    <w:rsid w:val="00CE461B"/>
    <w:rsid w:val="00D32314"/>
    <w:rsid w:val="00ED7DA6"/>
    <w:rsid w:val="00F30A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A0CF"/>
  <w15:chartTrackingRefBased/>
  <w15:docId w15:val="{B063DE2F-7694-4D1F-87D1-421649EA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D323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D323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D32314"/>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D32314"/>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D32314"/>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D3231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3231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3231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3231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32314"/>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D32314"/>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D32314"/>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D32314"/>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D32314"/>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D3231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3231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3231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32314"/>
    <w:rPr>
      <w:rFonts w:eastAsiaTheme="majorEastAsia" w:cstheme="majorBidi"/>
      <w:color w:val="272727" w:themeColor="text1" w:themeTint="D8"/>
    </w:rPr>
  </w:style>
  <w:style w:type="paragraph" w:styleId="Titlu">
    <w:name w:val="Title"/>
    <w:basedOn w:val="Normal"/>
    <w:next w:val="Normal"/>
    <w:link w:val="TitluCaracter"/>
    <w:uiPriority w:val="10"/>
    <w:qFormat/>
    <w:rsid w:val="00D32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3231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3231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3231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3231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32314"/>
    <w:rPr>
      <w:i/>
      <w:iCs/>
      <w:color w:val="404040" w:themeColor="text1" w:themeTint="BF"/>
    </w:rPr>
  </w:style>
  <w:style w:type="paragraph" w:styleId="Listparagraf">
    <w:name w:val="List Paragraph"/>
    <w:basedOn w:val="Normal"/>
    <w:uiPriority w:val="34"/>
    <w:qFormat/>
    <w:rsid w:val="00D32314"/>
    <w:pPr>
      <w:ind w:left="720"/>
      <w:contextualSpacing/>
    </w:pPr>
  </w:style>
  <w:style w:type="character" w:styleId="Accentuareintens">
    <w:name w:val="Intense Emphasis"/>
    <w:basedOn w:val="Fontdeparagrafimplicit"/>
    <w:uiPriority w:val="21"/>
    <w:qFormat/>
    <w:rsid w:val="00D32314"/>
    <w:rPr>
      <w:i/>
      <w:iCs/>
      <w:color w:val="0F4761" w:themeColor="accent1" w:themeShade="BF"/>
    </w:rPr>
  </w:style>
  <w:style w:type="paragraph" w:styleId="Citatintens">
    <w:name w:val="Intense Quote"/>
    <w:basedOn w:val="Normal"/>
    <w:next w:val="Normal"/>
    <w:link w:val="CitatintensCaracter"/>
    <w:uiPriority w:val="30"/>
    <w:qFormat/>
    <w:rsid w:val="00D32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D32314"/>
    <w:rPr>
      <w:i/>
      <w:iCs/>
      <w:color w:val="0F4761" w:themeColor="accent1" w:themeShade="BF"/>
    </w:rPr>
  </w:style>
  <w:style w:type="character" w:styleId="Referireintens">
    <w:name w:val="Intense Reference"/>
    <w:basedOn w:val="Fontdeparagrafimplicit"/>
    <w:uiPriority w:val="32"/>
    <w:qFormat/>
    <w:rsid w:val="00D32314"/>
    <w:rPr>
      <w:b/>
      <w:bCs/>
      <w:smallCaps/>
      <w:color w:val="0F4761" w:themeColor="accent1" w:themeShade="BF"/>
      <w:spacing w:val="5"/>
    </w:rPr>
  </w:style>
  <w:style w:type="paragraph" w:styleId="Frspaiere">
    <w:name w:val="No Spacing"/>
    <w:uiPriority w:val="1"/>
    <w:qFormat/>
    <w:rsid w:val="004536D1"/>
    <w:pPr>
      <w:spacing w:after="0" w:line="240" w:lineRule="auto"/>
    </w:pPr>
  </w:style>
  <w:style w:type="character" w:styleId="Hyperlink">
    <w:name w:val="Hyperlink"/>
    <w:basedOn w:val="Fontdeparagrafimplicit"/>
    <w:uiPriority w:val="99"/>
    <w:unhideWhenUsed/>
    <w:rsid w:val="00324A66"/>
    <w:rPr>
      <w:color w:val="467886" w:themeColor="hyperlink"/>
      <w:u w:val="single"/>
    </w:rPr>
  </w:style>
  <w:style w:type="character" w:styleId="MeniuneNerezolvat">
    <w:name w:val="Unresolved Mention"/>
    <w:basedOn w:val="Fontdeparagrafimplicit"/>
    <w:uiPriority w:val="99"/>
    <w:semiHidden/>
    <w:unhideWhenUsed/>
    <w:rsid w:val="0032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cietate.activa@casmed.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1032</Words>
  <Characters>5988</Characters>
  <Application>Microsoft Office Word</Application>
  <DocSecurity>0</DocSecurity>
  <Lines>49</Lines>
  <Paragraphs>14</Paragraphs>
  <ScaleCrop>false</ScaleCrop>
  <HeadingPairs>
    <vt:vector size="2" baseType="variant">
      <vt:variant>
        <vt:lpstr>Titlu</vt:lpstr>
      </vt:variant>
      <vt:variant>
        <vt:i4>1</vt:i4>
      </vt:variant>
    </vt:vector>
  </HeadingPairs>
  <TitlesOfParts>
    <vt:vector size="1" baseType="lpstr">
      <vt:lpstr/>
    </vt:vector>
  </TitlesOfParts>
  <Company>CASMED</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 Finante</dc:creator>
  <cp:keywords/>
  <dc:description/>
  <cp:lastModifiedBy>Office CASMED</cp:lastModifiedBy>
  <cp:revision>6</cp:revision>
  <cp:lastPrinted>2026-03-20T12:11:00Z</cp:lastPrinted>
  <dcterms:created xsi:type="dcterms:W3CDTF">2026-03-20T11:52:00Z</dcterms:created>
  <dcterms:modified xsi:type="dcterms:W3CDTF">2026-03-20T14:56:00Z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7b07afd0-de44-4bee-8a5e-bdfa82f21092</vt:lpwstr>
  </property>
</Properties>
</file>